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1" w:rsidRPr="00C33501" w:rsidRDefault="00C33501" w:rsidP="00C33501">
      <w:pPr>
        <w:rPr>
          <w:b/>
        </w:rPr>
      </w:pPr>
      <w:r w:rsidRPr="00C33501">
        <w:rPr>
          <w:b/>
        </w:rPr>
        <w:t xml:space="preserve">Psihosomatske poteškoće u dječjoj i adolescentskoj dobi s prikazima slučajeva; mr.sc.Dunja </w:t>
      </w:r>
      <w:proofErr w:type="spellStart"/>
      <w:r w:rsidRPr="00C33501">
        <w:rPr>
          <w:b/>
        </w:rPr>
        <w:t>Baraban</w:t>
      </w:r>
      <w:proofErr w:type="spellEnd"/>
      <w:r w:rsidRPr="00C33501">
        <w:rPr>
          <w:b/>
        </w:rPr>
        <w:t xml:space="preserve">, </w:t>
      </w:r>
      <w:proofErr w:type="spellStart"/>
      <w:r w:rsidRPr="00C33501">
        <w:rPr>
          <w:b/>
        </w:rPr>
        <w:t>prof.psihologije</w:t>
      </w:r>
      <w:proofErr w:type="spellEnd"/>
      <w:r w:rsidRPr="00C33501">
        <w:rPr>
          <w:b/>
        </w:rPr>
        <w:t xml:space="preserve">; Klinika za pedijatriju, Klinički bolnički centar </w:t>
      </w:r>
    </w:p>
    <w:p w:rsidR="001B1342" w:rsidRDefault="00C33501" w:rsidP="00C33501">
      <w:r>
        <w:t xml:space="preserve">Mr. sci. Dunja </w:t>
      </w:r>
      <w:proofErr w:type="spellStart"/>
      <w:r>
        <w:t>Baraban</w:t>
      </w:r>
      <w:proofErr w:type="spellEnd"/>
      <w:r>
        <w:t>, zaposlena u Klinici za pedijatriju, Kliničkog bolničkog centar Osijek je predavanje u koj</w:t>
      </w:r>
      <w:r w:rsidR="007D6F44">
        <w:t xml:space="preserve">em je prikazala  organski nejasne  </w:t>
      </w:r>
      <w:bookmarkStart w:id="0" w:name="_GoBack"/>
      <w:bookmarkEnd w:id="0"/>
      <w:r>
        <w:t xml:space="preserve">tjelesne tegobe ili </w:t>
      </w:r>
      <w:proofErr w:type="spellStart"/>
      <w:r>
        <w:t>somatizacije</w:t>
      </w:r>
      <w:proofErr w:type="spellEnd"/>
      <w:r>
        <w:t xml:space="preserve"> u djece i adolescenata. Podaci  pokazuje da se od 10 do 30% djece predškolske i školske dobi tuži na organski nejasne, pretežno bolne tegobe: glavobolje, bolove u trbuhu i bolove u prsima. Ove tegobe mogu ozbiljno zabrinjavati roditelje, a djecu ometati u učenju i igri. U pedijatriji su najčešća prezentacija dječjih emocionalnih i socijalnih teškoća i u svakodnevnom komuniciranju se označavaju još kao psihosomatske, </w:t>
      </w:r>
      <w:proofErr w:type="spellStart"/>
      <w:r>
        <w:t>psihogene</w:t>
      </w:r>
      <w:proofErr w:type="spellEnd"/>
      <w:r>
        <w:t xml:space="preserve"> ili funkcionalne smetnje.  Njihov nastanak i održavanje se prikazuje u okviru bio-psiho-socijalnog modela.  Jedan od rizičnih faktora za pojavu </w:t>
      </w:r>
      <w:proofErr w:type="spellStart"/>
      <w:r>
        <w:t>somatizacija</w:t>
      </w:r>
      <w:proofErr w:type="spellEnd"/>
      <w:r>
        <w:t xml:space="preserve"> su i napori vezani uz školu.  Djeca sklona </w:t>
      </w:r>
      <w:proofErr w:type="spellStart"/>
      <w:r>
        <w:t>somatizacijama</w:t>
      </w:r>
      <w:proofErr w:type="spellEnd"/>
      <w:r>
        <w:t xml:space="preserve">, njihovi roditelji i način komuniciranja u njihovim obiteljima imaju svoje specifičnosti, koje se mogu registrirati psihologijskom procjenom. Konstrukti značajni za razumijevanje </w:t>
      </w:r>
      <w:proofErr w:type="spellStart"/>
      <w:r>
        <w:t>somatizacija</w:t>
      </w:r>
      <w:proofErr w:type="spellEnd"/>
      <w:r>
        <w:t xml:space="preserve"> su anksiozna osjetljivost i strategije suočavanja sa stresom te se navode rezultati istraživanja kojima se potvrđuje njihova povezanost. U približno trećine djece sa </w:t>
      </w:r>
      <w:proofErr w:type="spellStart"/>
      <w:r>
        <w:t>somatizacijama</w:t>
      </w:r>
      <w:proofErr w:type="spellEnd"/>
      <w:r>
        <w:t xml:space="preserve"> psihološke smetnje su ozbiljnije, anksioznog i /ili depresivnog  karaktera te  zahtijevaju tretman psihijatra. Savjetodavni razgovori  djece i roditelja sa psihologom u okviru kognitivno-bihevioralnog teorijskog modela i  psiho-edukacija  većini može koristiti  u pravcu smanjivanja učestalosti pritužbi, intenziteta smetnji , boljeg svakodnevnog funkcioniranja (manjeg izostajanja iz škole) i manjeg korištenja zdravstvene zaštite. Kroz  više prikaza slučajeva iz svakodnevne kliničke psihologijske prakse i  kliničke psihologijske dijagnostike nastojalo se ukazati na tipične osobine djece s psihosomatskim smetnjama i njihovih obitelji, na važnost primjene različitih psihologijskih mjernih instrumenata/testova u prepoznavanju oblika i ozbiljnosti psiholoških teškoća, na najčešće rezultate  psihologijske procjene koji koriste i  u savjetodavnom radu, te na poželjnu primjenu </w:t>
      </w:r>
      <w:proofErr w:type="spellStart"/>
      <w:r>
        <w:t>psihodijagnostičkih</w:t>
      </w:r>
      <w:proofErr w:type="spellEnd"/>
      <w:r>
        <w:t xml:space="preserve"> instrumenta i od strane školskog psihologa. Nakon predavanja kolege su  postavljali pitanja i u raspravi se osvrnuli i na upućivanje učenika u Kliniku i kako pri tome mogu pomoći informacije dobivene od strane školskih psihologa.</w:t>
      </w:r>
    </w:p>
    <w:sectPr w:rsidR="001B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01"/>
    <w:rsid w:val="001B1342"/>
    <w:rsid w:val="007D6F44"/>
    <w:rsid w:val="0096310B"/>
    <w:rsid w:val="00B42FC1"/>
    <w:rsid w:val="00C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Ilija</cp:lastModifiedBy>
  <cp:revision>3</cp:revision>
  <dcterms:created xsi:type="dcterms:W3CDTF">2015-04-28T15:45:00Z</dcterms:created>
  <dcterms:modified xsi:type="dcterms:W3CDTF">2015-04-28T15:47:00Z</dcterms:modified>
</cp:coreProperties>
</file>